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27991" w14:textId="5F981E30" w:rsidR="00A30453" w:rsidRDefault="00A30453" w:rsidP="00A30453">
      <w:pPr>
        <w:pStyle w:val="BasicParagraph"/>
        <w:suppressAutoHyphens/>
        <w:jc w:val="center"/>
        <w:rPr>
          <w:rFonts w:ascii="Avenir Book" w:hAnsi="Avenir Book" w:cs="Avenir Book"/>
          <w:color w:val="7F7F80"/>
        </w:rPr>
      </w:pPr>
      <w:r>
        <w:rPr>
          <w:rFonts w:ascii="Avenir Medium" w:hAnsi="Avenir Medium" w:cs="Avenir Medium"/>
          <w:color w:val="7F7F80"/>
          <w:sz w:val="32"/>
          <w:szCs w:val="32"/>
        </w:rPr>
        <w:t>[</w:t>
      </w:r>
      <w:r w:rsidR="004C7A15">
        <w:rPr>
          <w:rFonts w:ascii="Avenir Medium" w:hAnsi="Avenir Medium" w:cs="Avenir Medium"/>
          <w:color w:val="7F7F80"/>
          <w:sz w:val="32"/>
          <w:szCs w:val="32"/>
        </w:rPr>
        <w:t xml:space="preserve">VA811 </w:t>
      </w:r>
      <w:r w:rsidR="00B62EF0">
        <w:rPr>
          <w:rFonts w:ascii="Avenir Medium" w:hAnsi="Avenir Medium" w:cs="Avenir Medium"/>
          <w:color w:val="7F7F80"/>
          <w:sz w:val="32"/>
          <w:szCs w:val="32"/>
        </w:rPr>
        <w:t xml:space="preserve">2023 </w:t>
      </w:r>
      <w:r w:rsidR="004C7A15">
        <w:rPr>
          <w:rFonts w:ascii="Avenir Medium" w:hAnsi="Avenir Medium" w:cs="Avenir Medium"/>
          <w:color w:val="7F7F80"/>
          <w:sz w:val="32"/>
          <w:szCs w:val="32"/>
        </w:rPr>
        <w:t xml:space="preserve">SCHOLARSHIP </w:t>
      </w:r>
      <w:r>
        <w:rPr>
          <w:rFonts w:ascii="Avenir Medium" w:hAnsi="Avenir Medium" w:cs="Avenir Medium"/>
          <w:color w:val="7F7F80"/>
          <w:sz w:val="32"/>
          <w:szCs w:val="32"/>
        </w:rPr>
        <w:t>COPY FOR SOCIAL MEDIA]</w:t>
      </w:r>
    </w:p>
    <w:p w14:paraId="46EAE766" w14:textId="3CBC146A" w:rsidR="004C7A15" w:rsidRDefault="004C7A15" w:rsidP="00A30453">
      <w:pPr>
        <w:pStyle w:val="BasicParagraph"/>
        <w:suppressAutoHyphens/>
        <w:rPr>
          <w:rFonts w:ascii="Avenir Book" w:hAnsi="Avenir Book" w:cs="Avenir Book"/>
          <w:color w:val="7F7F80"/>
        </w:rPr>
      </w:pPr>
    </w:p>
    <w:p w14:paraId="040E7D60" w14:textId="5FA87B87" w:rsidR="004C7A15" w:rsidRPr="004C7A15" w:rsidRDefault="004C7A15" w:rsidP="004C7A15">
      <w:pPr>
        <w:pStyle w:val="BasicParagraph"/>
        <w:suppressAutoHyphens/>
        <w:ind w:left="360"/>
        <w:rPr>
          <w:rFonts w:ascii="Avenir Book" w:hAnsi="Avenir Book" w:cs="Avenir Book"/>
          <w:color w:val="7F7F80"/>
        </w:rPr>
      </w:pPr>
      <w:r w:rsidRPr="004C7A15">
        <w:rPr>
          <w:rFonts w:ascii="Avenir Book" w:hAnsi="Avenir Book" w:cs="Avenir Book"/>
          <w:color w:val="7F7F80"/>
        </w:rPr>
        <w:t xml:space="preserve">In its third year, the Virginia 811 Scholarship Program awards two </w:t>
      </w:r>
      <w:r w:rsidRPr="004C7A15">
        <w:rPr>
          <w:rFonts w:ascii="Avenir Book" w:hAnsi="Avenir Book" w:cs="Avenir Book"/>
          <w:b/>
          <w:bCs/>
          <w:color w:val="7F7F80"/>
        </w:rPr>
        <w:t xml:space="preserve">(2), one-year, $1,500 college scholarships </w:t>
      </w:r>
      <w:r w:rsidRPr="004C7A15">
        <w:rPr>
          <w:rFonts w:ascii="Avenir Book" w:hAnsi="Avenir Book" w:cs="Avenir Book"/>
          <w:color w:val="7F7F80"/>
        </w:rPr>
        <w:t xml:space="preserve">to Virginia students planning to attend an accredited community college, trade school or four-year college or university by the following fall. </w:t>
      </w:r>
      <w:r>
        <w:rPr>
          <w:rFonts w:ascii="Avenir Book" w:hAnsi="Avenir Book" w:cs="Avenir Book"/>
          <w:color w:val="7F7F80"/>
        </w:rPr>
        <w:t>In</w:t>
      </w:r>
      <w:r w:rsidRPr="004C7A15">
        <w:rPr>
          <w:rFonts w:ascii="Avenir Book" w:hAnsi="Avenir Book" w:cs="Avenir Book"/>
          <w:color w:val="7F7F80"/>
        </w:rPr>
        <w:t xml:space="preserve"> response to a shortage in craft positions across the Commonwealth, Virginia 811 has </w:t>
      </w:r>
      <w:r w:rsidRPr="004C7A15">
        <w:rPr>
          <w:rFonts w:ascii="Avenir Book" w:hAnsi="Avenir Book" w:cs="Avenir Book"/>
          <w:b/>
          <w:bCs/>
          <w:color w:val="7F7F80"/>
        </w:rPr>
        <w:t xml:space="preserve">extended the student status requirements to include adult learners. </w:t>
      </w:r>
      <w:r w:rsidRPr="004C7A15">
        <w:rPr>
          <w:rFonts w:ascii="Avenir Book" w:hAnsi="Avenir Book" w:cs="Avenir Book"/>
          <w:color w:val="7F7F80"/>
        </w:rPr>
        <w:t>Virginia 811 is working with the </w:t>
      </w:r>
      <w:r w:rsidRPr="004C7A15">
        <w:rPr>
          <w:rFonts w:ascii="Avenir Book" w:hAnsi="Avenir Book" w:cs="Avenir Book"/>
          <w:b/>
          <w:bCs/>
          <w:color w:val="7F7F80"/>
        </w:rPr>
        <w:t xml:space="preserve">Virginia Community College System </w:t>
      </w:r>
      <w:r w:rsidRPr="004C7A15">
        <w:rPr>
          <w:rFonts w:ascii="Avenir Book" w:hAnsi="Avenir Book" w:cs="Avenir Book"/>
          <w:color w:val="7F7F80"/>
        </w:rPr>
        <w:t>(</w:t>
      </w:r>
      <w:r w:rsidRPr="004C7A15">
        <w:rPr>
          <w:rFonts w:ascii="Avenir Book" w:hAnsi="Avenir Book" w:cs="Avenir Book"/>
          <w:color w:val="7F7F80"/>
        </w:rPr>
        <w:t>VCCS) this</w:t>
      </w:r>
      <w:r w:rsidRPr="004C7A15">
        <w:rPr>
          <w:rFonts w:ascii="Avenir Book" w:hAnsi="Avenir Book" w:cs="Avenir Book"/>
          <w:color w:val="7F7F80"/>
        </w:rPr>
        <w:t xml:space="preserve"> year to include the </w:t>
      </w:r>
      <w:r w:rsidRPr="004C7A15">
        <w:rPr>
          <w:rFonts w:ascii="Avenir Book" w:hAnsi="Avenir Book" w:cs="Avenir Book"/>
          <w:b/>
          <w:bCs/>
          <w:color w:val="7F7F80"/>
        </w:rPr>
        <w:t>National Center for Construction Education and Research (NCCER) workforce curriculum program students and adult learners.</w:t>
      </w:r>
      <w:r>
        <w:rPr>
          <w:rFonts w:ascii="Avenir Book" w:hAnsi="Avenir Book" w:cs="Avenir Book"/>
          <w:color w:val="7F7F80"/>
        </w:rPr>
        <w:t xml:space="preserve"> </w:t>
      </w:r>
      <w:r w:rsidRPr="004C7A15">
        <w:rPr>
          <w:rFonts w:ascii="Avenir Book" w:hAnsi="Avenir Book" w:cs="Avenir Book"/>
          <w:color w:val="7F7F80"/>
        </w:rPr>
        <w:t xml:space="preserve">Applications must be received by </w:t>
      </w:r>
      <w:r w:rsidRPr="004C7A15">
        <w:rPr>
          <w:rFonts w:ascii="Avenir Book" w:hAnsi="Avenir Book" w:cs="Avenir Book"/>
          <w:b/>
          <w:bCs/>
          <w:color w:val="7F7F80"/>
        </w:rPr>
        <w:t>5 PM Thursday, June 15, 202</w:t>
      </w:r>
      <w:r w:rsidRPr="004C7A15">
        <w:rPr>
          <w:rFonts w:ascii="Avenir Book" w:hAnsi="Avenir Book" w:cs="Avenir Book"/>
          <w:color w:val="7F7F80"/>
        </w:rPr>
        <w:t>3.</w:t>
      </w:r>
      <w:r>
        <w:rPr>
          <w:rFonts w:ascii="Avenir Book" w:hAnsi="Avenir Book" w:cs="Avenir Book"/>
          <w:color w:val="7F7F80"/>
        </w:rPr>
        <w:t xml:space="preserve"> </w:t>
      </w:r>
      <w:r w:rsidRPr="004C7A15">
        <w:rPr>
          <w:rFonts w:ascii="Avenir Book" w:hAnsi="Avenir Book" w:cs="Avenir Book"/>
          <w:color w:val="7F7F80"/>
        </w:rPr>
        <w:t xml:space="preserve">Please </w:t>
      </w:r>
      <w:r w:rsidRPr="004C7A15">
        <w:rPr>
          <w:rFonts w:ascii="Avenir Book" w:hAnsi="Avenir Book" w:cs="Avenir Book"/>
          <w:b/>
          <w:bCs/>
          <w:color w:val="7F7F80"/>
        </w:rPr>
        <w:t xml:space="preserve">visit https://va811.com/ scholarship-program/ </w:t>
      </w:r>
      <w:r w:rsidRPr="004C7A15">
        <w:rPr>
          <w:rFonts w:ascii="Avenir Book" w:hAnsi="Avenir Book" w:cs="Avenir Book"/>
          <w:color w:val="7F7F80"/>
        </w:rPr>
        <w:t>for more details.</w:t>
      </w:r>
    </w:p>
    <w:p w14:paraId="1667F09D" w14:textId="77777777" w:rsidR="004C7A15" w:rsidRDefault="004C7A15" w:rsidP="00A30453">
      <w:pPr>
        <w:pStyle w:val="BasicParagraph"/>
        <w:suppressAutoHyphens/>
        <w:rPr>
          <w:rFonts w:ascii="Avenir Book" w:hAnsi="Avenir Book" w:cs="Avenir Book"/>
          <w:color w:val="7F7F80"/>
        </w:rPr>
      </w:pPr>
    </w:p>
    <w:p w14:paraId="01C619DC" w14:textId="4612B282" w:rsidR="00A30453" w:rsidRDefault="00A30453" w:rsidP="00A30453">
      <w:pPr>
        <w:pStyle w:val="BasicParagraph"/>
        <w:suppressAutoHyphens/>
        <w:rPr>
          <w:rFonts w:ascii="Avenir Book" w:hAnsi="Avenir Book" w:cs="Avenir Book"/>
          <w:color w:val="7F7F80"/>
        </w:rPr>
      </w:pPr>
      <w:r>
        <w:rPr>
          <w:rFonts w:ascii="Avenir Book" w:hAnsi="Avenir Book" w:cs="Avenir Book"/>
          <w:color w:val="7F7F80"/>
        </w:rPr>
        <w:t xml:space="preserve"> </w:t>
      </w:r>
    </w:p>
    <w:p w14:paraId="06FCD494" w14:textId="389DE38C" w:rsidR="00A30453" w:rsidRDefault="00A30453" w:rsidP="00A30453">
      <w:pPr>
        <w:pStyle w:val="BasicParagraph"/>
        <w:suppressAutoHyphens/>
        <w:rPr>
          <w:rFonts w:ascii="Avenir Book" w:hAnsi="Avenir Book" w:cs="Avenir Book"/>
          <w:color w:val="7F7F80"/>
        </w:rPr>
      </w:pPr>
      <w:r>
        <w:rPr>
          <w:rFonts w:ascii="Avenir Book" w:hAnsi="Avenir Book" w:cs="Avenir Book"/>
          <w:color w:val="7F7F80"/>
        </w:rPr>
        <w:t xml:space="preserve">To apply or for more information, go to:  </w:t>
      </w:r>
      <w:hyperlink r:id="rId5" w:history="1">
        <w:r w:rsidRPr="00672D80">
          <w:rPr>
            <w:rStyle w:val="Hyperlink"/>
            <w:rFonts w:ascii="Avenir Book" w:hAnsi="Avenir Book" w:cs="Avenir Book"/>
          </w:rPr>
          <w:t>https://va811.com/scholarship-program/</w:t>
        </w:r>
      </w:hyperlink>
    </w:p>
    <w:p w14:paraId="0653FC02" w14:textId="77777777" w:rsidR="00635B77" w:rsidRDefault="00635B77"/>
    <w:sectPr w:rsidR="00635B77" w:rsidSect="0098684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B630E"/>
    <w:multiLevelType w:val="hybridMultilevel"/>
    <w:tmpl w:val="DAFEFEF2"/>
    <w:lvl w:ilvl="0" w:tplc="466E5E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50C5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22D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62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1AF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803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16D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7CC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45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A1964FC"/>
    <w:multiLevelType w:val="hybridMultilevel"/>
    <w:tmpl w:val="A348B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6749740">
    <w:abstractNumId w:val="1"/>
  </w:num>
  <w:num w:numId="2" w16cid:durableId="777680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453"/>
    <w:rsid w:val="004C7A15"/>
    <w:rsid w:val="00635B77"/>
    <w:rsid w:val="00672D80"/>
    <w:rsid w:val="00A30453"/>
    <w:rsid w:val="00B6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DBB7C9"/>
  <w15:chartTrackingRefBased/>
  <w15:docId w15:val="{D1FD8838-3DB4-C94B-B3EF-B9C0B3EE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A3045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672D8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2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106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3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8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a811.com/scholarship-progr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Swope</dc:creator>
  <cp:keywords/>
  <dc:description/>
  <cp:lastModifiedBy>Kimberly Swope</cp:lastModifiedBy>
  <cp:revision>3</cp:revision>
  <dcterms:created xsi:type="dcterms:W3CDTF">2023-04-03T12:07:00Z</dcterms:created>
  <dcterms:modified xsi:type="dcterms:W3CDTF">2023-04-03T12:12:00Z</dcterms:modified>
</cp:coreProperties>
</file>